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重庆市</w:t>
      </w:r>
      <w:r>
        <w:rPr>
          <w:rFonts w:hint="eastAsia" w:eastAsia="方正小标宋简体"/>
          <w:sz w:val="36"/>
          <w:szCs w:val="36"/>
        </w:rPr>
        <w:t>职称</w:t>
      </w:r>
      <w:r>
        <w:rPr>
          <w:rFonts w:eastAsia="方正小标宋简体"/>
          <w:sz w:val="36"/>
          <w:szCs w:val="36"/>
        </w:rPr>
        <w:t>申报材料要求</w:t>
      </w:r>
    </w:p>
    <w:tbl>
      <w:tblPr>
        <w:tblStyle w:val="3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10"/>
        <w:gridCol w:w="3458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ind w:left="-126" w:right="-66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种  类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《重庆市职称申报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人员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送审名册》。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一式2份，需分系列、专业填报。并按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职称评审权限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，区县行业主管部门或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人事代理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机构盖章后，送区县人力社保（职改）部门或市级主管部门汇总加盖公章。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《重庆市职称申报评审表》。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一式2份，需用统一表格；按表中的要求填写，需填写的栏目不留空白，没有内容的填“无”（该表中卫生、教育等系统有特殊要求的，从其要求）。评审通过者须装入本人档案1份。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《重庆市职称申报综合情况（公示）表》。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公示后由单位负责人签字并加盖公章。用A3纸打印，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至少1份原件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其他可复印，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提交份数在评委人数的基础上增加2份。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取得现职称以来的思想和工作总结。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只需1份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论文、论著，学术、技术报告，获奖及成果。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如系集体完成，应具体说明本人承担的内容和所起的作用，提交复印件，须加盖单位公章。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专业技术资格证书。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复印件须加盖单位公章。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《继续教育登记证书》或《继续教育登记卡》、公需科目考试合格成绩单。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 提交取得现有专业技术资格以来的，复印件须加盖单位公章。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重庆市职称破格申报表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ind w:firstLine="512" w:firstLineChars="200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须先按程序经审核同意。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备注</w:t>
            </w:r>
          </w:p>
        </w:tc>
        <w:tc>
          <w:tcPr>
            <w:tcW w:w="8198" w:type="dxa"/>
            <w:gridSpan w:val="2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ind w:firstLine="514" w:firstLineChars="200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以上材料须用档案袋封装后，并于封面上粘贴《重庆市职称申报材料清单》。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06B0"/>
    <w:rsid w:val="0A9579B2"/>
    <w:rsid w:val="15527579"/>
    <w:rsid w:val="1BB938E2"/>
    <w:rsid w:val="299C7F47"/>
    <w:rsid w:val="49A706B0"/>
    <w:rsid w:val="5CAA30BE"/>
    <w:rsid w:val="61E261B2"/>
    <w:rsid w:val="734548EF"/>
    <w:rsid w:val="77F46BAC"/>
    <w:rsid w:val="7A0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2019-09-27T05:13:00Z</dcterms:created>
  <dc:creator>洪建</dc:creator>
  <cp:lastModifiedBy>洪建</cp:lastModifiedBy>
  <dcterms:modified xsi:type="dcterms:W3CDTF">2019-09-27T05:13:37Z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